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sz w:val="26"/>
          <w:szCs w:val="26"/>
          <w:rtl w:val="0"/>
        </w:rPr>
        <w:t xml:space="preserve">Изначально Вышестоящий Дом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90.359. ИВДИВО Испания ИВАС Степан ИВАС КХ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ИВДИВО территории 960 архетип ИВДИВО</w:t>
      </w:r>
    </w:p>
    <w:p w:rsidR="00000000" w:rsidDel="00000000" w:rsidP="00000000" w:rsidRDefault="00000000" w:rsidRPr="00000000" w14:paraId="00000002">
      <w:pPr>
        <w:spacing w:before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Совет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Протокол 21.12.2025</w:t>
      </w:r>
    </w:p>
    <w:p w:rsidR="00000000" w:rsidDel="00000000" w:rsidP="00000000" w:rsidRDefault="00000000" w:rsidRPr="00000000" w14:paraId="00000003">
      <w:pPr>
        <w:spacing w:before="200" w:line="276" w:lineRule="auto"/>
        <w:ind w:left="5527.559055118109" w:firstLine="0"/>
        <w:jc w:val="right"/>
        <w:rPr>
          <w:rFonts w:ascii="Times New Roman" w:cs="Times New Roman" w:eastAsia="Times New Roman" w:hAnsi="Times New Roman"/>
          <w:i w:val="1"/>
          <w:i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rtl w:val="0"/>
        </w:rPr>
        <w:t xml:space="preserve">Утверждено Глава Совета ИВО ИВДИВО Испании БЖ</w:t>
        <w:br w:type="textWrapping"/>
        <w:t xml:space="preserve">30.04.2026</w:t>
      </w:r>
    </w:p>
    <w:p w:rsidR="00000000" w:rsidDel="00000000" w:rsidP="00000000" w:rsidRDefault="00000000" w:rsidRPr="00000000" w14:paraId="00000004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i w:val="0"/>
          <w:iCs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Присутствовали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 членов Совета ИВО:</w:t>
      </w:r>
    </w:p>
    <w:p w:rsidR="00000000" w:rsidDel="00000000" w:rsidP="00000000" w:rsidRDefault="00000000" w:rsidRPr="00000000" w14:paraId="00000005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БЖ, </w:t>
        <w:br w:type="textWrapping"/>
        <w:t xml:space="preserve">ГТ,</w:t>
        <w:br w:type="textWrapping"/>
        <w:t xml:space="preserve">ПА,</w:t>
        <w:br w:type="textWrapping"/>
        <w:t xml:space="preserve">ПН, </w:t>
        <w:br w:type="textWrapping"/>
        <w:t xml:space="preserve">СН,</w:t>
        <w:br w:type="textWrapping"/>
        <w:t xml:space="preserve">ПЭ,</w:t>
        <w:br w:type="textWrapping"/>
        <w:t xml:space="preserve">КЗ,</w:t>
        <w:br w:type="textWrapping"/>
        <w:t xml:space="preserve">ЮГ,</w:t>
        <w:br w:type="textWrapping"/>
        <w:t xml:space="preserve">ГА,</w:t>
        <w:br w:type="textWrapping"/>
        <w:t xml:space="preserve">НВ,</w:t>
        <w:br w:type="textWrapping"/>
        <w:t xml:space="preserve">БИ,</w:t>
        <w:br w:type="textWrapping"/>
        <w:t xml:space="preserve">КЛ,</w:t>
        <w:br w:type="textWrapping"/>
        <w:t xml:space="preserve">КП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Состоялись</w:t>
      </w:r>
    </w:p>
    <w:p w:rsidR="00000000" w:rsidDel="00000000" w:rsidP="00000000" w:rsidRDefault="00000000" w:rsidRPr="00000000" w14:paraId="00000007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Стяжание 26-го космоса - Метагалактика Высшего Октавного ИВДИВО-Космоса Человека-Посвящённого</w:t>
      </w:r>
    </w:p>
    <w:p w:rsidR="00000000" w:rsidDel="00000000" w:rsidP="00000000" w:rsidRDefault="00000000" w:rsidRPr="00000000" w14:paraId="00000008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i w:val="1"/>
          <w:iCs w:val="1"/>
          <w:color w:val="11111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Изначально Вышестоящего Отца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2"/>
          <w:szCs w:val="22"/>
          <w:rtl w:val="0"/>
        </w:rPr>
        <w:t xml:space="preserve">ИВДИВО-космической Высшей Школы Синтеза ИВО ИВАС Филиппа, ИВДИВО-Секретарь отец-человек-субъектного синтеза ИВАС Кут Хуми подразделения ИВДИВО ПА</w:t>
      </w:r>
    </w:p>
    <w:p w:rsidR="00000000" w:rsidDel="00000000" w:rsidP="00000000" w:rsidRDefault="00000000" w:rsidRPr="00000000" w14:paraId="00000009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Стяжание 5-ти видов Тел 26-го космоса в синтезе 1024-х архетипов данного Космоса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Преображение именениями  114-м Синтезом ИВО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(2025-12-20-21 Иркутск Сердюк В.)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Стяжание 8 видов Части Плотическое Тело во все 64-рицы видов 1024 Частей</w:t>
      </w:r>
    </w:p>
    <w:p w:rsidR="00000000" w:rsidDel="00000000" w:rsidP="00000000" w:rsidRDefault="00000000" w:rsidRPr="00000000" w14:paraId="0000000B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4. Встраивание в 5 линий Синтеза. Фиксация их ведения на Совете ИВО каждым ДП подразделения ИВДИВО Испании</w:t>
      </w:r>
    </w:p>
    <w:p w:rsidR="00000000" w:rsidDel="00000000" w:rsidP="00000000" w:rsidRDefault="00000000" w:rsidRPr="00000000" w14:paraId="0000000C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5. Преображение ЭП каждого и ЭП реализацию ЭП Огня подразделения</w:t>
        <w:br w:type="textWrapping"/>
        <w:t xml:space="preserve">Рекомендация КХ - постоянная актуализация направлений реализации Обменного Огня ЭП подразделения</w:t>
        <w:br w:type="textWrapping"/>
      </w:r>
    </w:p>
    <w:p w:rsidR="00000000" w:rsidDel="00000000" w:rsidP="00000000" w:rsidRDefault="00000000" w:rsidRPr="00000000" w14:paraId="0000000D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6. Стяжание Плана Синтеза проведения Ревизии подразделения за май-декабрь 2025г.</w:t>
      </w:r>
    </w:p>
    <w:p w:rsidR="00000000" w:rsidDel="00000000" w:rsidP="00000000" w:rsidRDefault="00000000" w:rsidRPr="00000000" w14:paraId="0000000E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7. Стяжание Синтеза на действия каждым ДП подразделения Регламентом 50 “Подготовительный Синтез”, Стяжание условий на проведение подготовительных Синтезов на территории каждой из стран состава подразделения ИВДИВО Испании, проведение 1-го курса Синтеза ИВО</w:t>
      </w:r>
    </w:p>
    <w:p w:rsidR="00000000" w:rsidDel="00000000" w:rsidP="00000000" w:rsidRDefault="00000000" w:rsidRPr="00000000" w14:paraId="0000000F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8. Обновление Степени Должностных Реализаций согласно обновленного Распоряжения 7</w:t>
      </w:r>
    </w:p>
    <w:p w:rsidR="00000000" w:rsidDel="00000000" w:rsidP="00000000" w:rsidRDefault="00000000" w:rsidRPr="00000000" w14:paraId="00000010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9. Активация на явление ИВДИВО-Секретаря каждым ДП - активация совершенных инструментов для этого, расшифровки, включенности в действия. Организация Департамента Секретарей</w:t>
      </w:r>
    </w:p>
    <w:p w:rsidR="00000000" w:rsidDel="00000000" w:rsidP="00000000" w:rsidRDefault="00000000" w:rsidRPr="00000000" w14:paraId="00000011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10. Развертывание среды подготовки к Новогодним Рождественским Стяжаниям территории, граждан территории и подготовка к реализации НР стяжаниями каждым должностно полномочным подразделения ИВДИВО Испании</w:t>
      </w:r>
    </w:p>
    <w:p w:rsidR="00000000" w:rsidDel="00000000" w:rsidP="00000000" w:rsidRDefault="00000000" w:rsidRPr="00000000" w14:paraId="00000012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Изначально Вышестоящего Отца подразделения Изначально Вышестоящего Дома Изначально Вышестоящего Отца, ИВДИВО-Секретарь ивдиво-синтеза всеобщины ИВАС Кут Хуми БЖ</w:t>
      </w:r>
    </w:p>
    <w:p w:rsidR="00000000" w:rsidDel="00000000" w:rsidP="00000000" w:rsidRDefault="00000000" w:rsidRPr="00000000" w14:paraId="00000013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Составила ИВДИВО-Секретарь протокольного и цивилизационного синтеза ИВАС Кут Хуми подразделения ИВДИВО ПН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7" w:before="20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Сдано ИВАС Янову 30.04.2026</w:t>
        <w:br w:type="textWrapping"/>
        <w:t xml:space="preserve">Сдано ИВАС КутХуми 30.04.2026</w:t>
      </w:r>
    </w:p>
    <w:sectPr>
      <w:pgSz w:h="16838" w:w="11906" w:orient="portrait"/>
      <w:pgMar w:bottom="681.3779527559075" w:top="425.196850393700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V8VpcevBOBl15Tp0Keu2/lDwQ==">CgMxLjA4AHIhMW83Q0ZGb0s2ajlxcFJ4a1lYRE9vMDkzdFZFc255SjVK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